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0687" w14:textId="1A5CEB6B" w:rsidR="008B7F5E" w:rsidRPr="007F126A" w:rsidRDefault="00226F48" w:rsidP="007F12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7F126A">
        <w:rPr>
          <w:rFonts w:asciiTheme="majorBidi" w:hAnsiTheme="majorBidi" w:cstheme="majorBidi"/>
          <w:sz w:val="20"/>
          <w:szCs w:val="20"/>
        </w:rPr>
        <w:t>Rahaf Al-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Qatarneh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Rund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 Abu-</w:t>
      </w:r>
      <w:proofErr w:type="spellStart"/>
      <w:proofErr w:type="gramStart"/>
      <w:r w:rsidRPr="007F126A">
        <w:rPr>
          <w:rFonts w:asciiTheme="majorBidi" w:hAnsiTheme="majorBidi" w:cstheme="majorBidi"/>
          <w:sz w:val="20"/>
          <w:szCs w:val="20"/>
        </w:rPr>
        <w:t>Zurayk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 ,</w:t>
      </w:r>
      <w:proofErr w:type="gramEnd"/>
      <w:r w:rsidRPr="007F126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Nirmeen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Elzogheir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Dana A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Alqudah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Walhan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Alshaer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F126A">
        <w:rPr>
          <w:rFonts w:asciiTheme="majorBidi" w:hAnsiTheme="majorBidi" w:cstheme="majorBidi"/>
          <w:color w:val="FF0000"/>
          <w:sz w:val="20"/>
          <w:szCs w:val="20"/>
        </w:rPr>
        <w:t>Abeer</w:t>
      </w:r>
      <w:proofErr w:type="spellEnd"/>
      <w:r w:rsidRPr="007F126A">
        <w:rPr>
          <w:rFonts w:asciiTheme="majorBidi" w:hAnsiTheme="majorBidi" w:cstheme="majorBidi"/>
          <w:color w:val="FF0000"/>
          <w:sz w:val="20"/>
          <w:szCs w:val="20"/>
        </w:rPr>
        <w:t xml:space="preserve"> Al </w:t>
      </w:r>
      <w:proofErr w:type="spellStart"/>
      <w:r w:rsidRPr="007F126A">
        <w:rPr>
          <w:rFonts w:asciiTheme="majorBidi" w:hAnsiTheme="majorBidi" w:cstheme="majorBidi"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color w:val="FF0000"/>
          <w:sz w:val="20"/>
          <w:szCs w:val="20"/>
        </w:rPr>
        <w:t xml:space="preserve"> *</w:t>
      </w:r>
      <w:r w:rsidRPr="007F126A">
        <w:rPr>
          <w:rFonts w:asciiTheme="majorBidi" w:hAnsiTheme="majorBidi" w:cstheme="majorBidi"/>
          <w:sz w:val="20"/>
          <w:szCs w:val="20"/>
        </w:rPr>
        <w:t xml:space="preserve"> “Exploring the Anti-Inflammatory Potential of Okra and Manna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Nanoemulsions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>”</w:t>
      </w:r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Heliyon</w:t>
      </w:r>
      <w:proofErr w:type="spellEnd"/>
      <w:r w:rsidR="001D5F3B" w:rsidRPr="007F126A">
        <w:rPr>
          <w:rFonts w:asciiTheme="majorBidi" w:hAnsiTheme="majorBidi" w:cstheme="majorBidi"/>
          <w:sz w:val="20"/>
          <w:szCs w:val="20"/>
        </w:rPr>
        <w:t xml:space="preserve"> </w:t>
      </w:r>
      <w:r w:rsidRPr="007F126A">
        <w:rPr>
          <w:rFonts w:asciiTheme="majorBidi" w:hAnsiTheme="majorBidi" w:cstheme="majorBidi"/>
          <w:sz w:val="20"/>
          <w:szCs w:val="20"/>
        </w:rPr>
        <w:t>Impact Factor</w:t>
      </w:r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r w:rsidRPr="007F126A">
        <w:rPr>
          <w:rFonts w:asciiTheme="majorBidi" w:hAnsiTheme="majorBidi" w:cstheme="majorBidi"/>
          <w:sz w:val="20"/>
          <w:szCs w:val="20"/>
        </w:rPr>
        <w:t>(3.776)</w:t>
      </w:r>
      <w:r w:rsidRPr="007F126A">
        <w:rPr>
          <w:rFonts w:asciiTheme="majorBidi" w:hAnsiTheme="majorBidi" w:cstheme="majorBidi"/>
          <w:sz w:val="20"/>
          <w:szCs w:val="20"/>
        </w:rPr>
        <w:t xml:space="preserve"> </w:t>
      </w:r>
      <w:r w:rsidRPr="007F126A">
        <w:rPr>
          <w:rFonts w:asciiTheme="majorBidi" w:hAnsiTheme="majorBidi" w:cstheme="majorBidi"/>
          <w:sz w:val="20"/>
          <w:szCs w:val="20"/>
        </w:rPr>
        <w:t>Quartile:( Q1)</w:t>
      </w:r>
      <w:r w:rsidRPr="007F126A">
        <w:rPr>
          <w:rFonts w:asciiTheme="majorBidi" w:hAnsiTheme="majorBidi" w:cstheme="majorBidi"/>
          <w:sz w:val="20"/>
          <w:szCs w:val="20"/>
        </w:rPr>
        <w:t>.</w:t>
      </w:r>
    </w:p>
    <w:p w14:paraId="69A87D55" w14:textId="77777777" w:rsidR="00EA414E" w:rsidRPr="007F126A" w:rsidRDefault="00EA414E" w:rsidP="007F126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1299B7C" w14:textId="44B78EF6" w:rsidR="00226F48" w:rsidRPr="007F126A" w:rsidRDefault="00EA414E" w:rsidP="007F126A">
      <w:pPr>
        <w:pStyle w:val="Heading2"/>
        <w:numPr>
          <w:ilvl w:val="0"/>
          <w:numId w:val="2"/>
        </w:numPr>
        <w:spacing w:before="0" w:line="240" w:lineRule="auto"/>
        <w:jc w:val="both"/>
        <w:textAlignment w:val="center"/>
        <w:rPr>
          <w:rFonts w:asciiTheme="majorBidi" w:hAnsiTheme="majorBidi"/>
          <w:sz w:val="20"/>
          <w:szCs w:val="20"/>
        </w:rPr>
      </w:pPr>
      <w:proofErr w:type="spellStart"/>
      <w:r w:rsidRPr="007F126A">
        <w:rPr>
          <w:rFonts w:asciiTheme="majorBidi" w:hAnsiTheme="majorBidi"/>
          <w:b/>
          <w:bCs/>
          <w:color w:val="FF0000"/>
          <w:sz w:val="20"/>
          <w:szCs w:val="20"/>
          <w:shd w:val="clear" w:color="auto" w:fill="FFFFFF"/>
        </w:rPr>
        <w:t>Abeer</w:t>
      </w:r>
      <w:proofErr w:type="spellEnd"/>
      <w:r w:rsidRPr="007F126A">
        <w:rPr>
          <w:rFonts w:asciiTheme="majorBidi" w:hAnsiTheme="majorBidi"/>
          <w:b/>
          <w:bCs/>
          <w:color w:val="FF0000"/>
          <w:sz w:val="20"/>
          <w:szCs w:val="20"/>
          <w:shd w:val="clear" w:color="auto" w:fill="FFFFFF"/>
        </w:rPr>
        <w:t xml:space="preserve"> Al </w:t>
      </w:r>
      <w:proofErr w:type="spellStart"/>
      <w:r w:rsidRPr="007F126A">
        <w:rPr>
          <w:rFonts w:asciiTheme="majorBidi" w:hAnsiTheme="majorBidi"/>
          <w:b/>
          <w:bCs/>
          <w:color w:val="FF0000"/>
          <w:sz w:val="20"/>
          <w:szCs w:val="20"/>
          <w:shd w:val="clear" w:color="auto" w:fill="FFFFFF"/>
        </w:rPr>
        <w:t>Bawab</w:t>
      </w:r>
      <w:proofErr w:type="spellEnd"/>
      <w:r w:rsidRPr="007F126A">
        <w:rPr>
          <w:rFonts w:asciiTheme="majorBidi" w:hAnsiTheme="majorBidi"/>
          <w:sz w:val="20"/>
          <w:szCs w:val="20"/>
          <w:shd w:val="clear" w:color="auto" w:fill="FFFFFF"/>
        </w:rPr>
        <w:t xml:space="preserve">, </w:t>
      </w:r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Ayat </w:t>
      </w:r>
      <w:proofErr w:type="spellStart"/>
      <w:proofErr w:type="gramStart"/>
      <w:r w:rsidRPr="007F126A">
        <w:rPr>
          <w:rFonts w:asciiTheme="majorBidi" w:eastAsia="Calibri" w:hAnsiTheme="majorBidi"/>
          <w:color w:val="auto"/>
          <w:sz w:val="20"/>
          <w:szCs w:val="20"/>
        </w:rPr>
        <w:t>Bozeya,Fedaa</w:t>
      </w:r>
      <w:proofErr w:type="spellEnd"/>
      <w:proofErr w:type="gram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 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Adaileh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, Dima 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Khater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, Mohammad S. Mubarak, Yazan Al 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Ajlouni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>, Rami Abdel-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Rahem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, 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Fadwa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 Odeh Role of </w:t>
      </w:r>
      <w:proofErr w:type="spellStart"/>
      <w:r w:rsidRPr="007F126A">
        <w:rPr>
          <w:rFonts w:asciiTheme="majorBidi" w:eastAsia="Calibri" w:hAnsiTheme="majorBidi"/>
          <w:color w:val="auto"/>
          <w:sz w:val="20"/>
          <w:szCs w:val="20"/>
        </w:rPr>
        <w:t>Nanoemulsions</w:t>
      </w:r>
      <w:proofErr w:type="spellEnd"/>
      <w:r w:rsidRPr="007F126A">
        <w:rPr>
          <w:rFonts w:asciiTheme="majorBidi" w:eastAsia="Calibri" w:hAnsiTheme="majorBidi"/>
          <w:color w:val="auto"/>
          <w:sz w:val="20"/>
          <w:szCs w:val="20"/>
        </w:rPr>
        <w:t xml:space="preserve"> in Cosmetics Applications</w:t>
      </w:r>
      <w:r w:rsidRPr="007F126A">
        <w:rPr>
          <w:rFonts w:asciiTheme="majorBidi" w:hAnsiTheme="majorBidi"/>
          <w:sz w:val="20"/>
          <w:szCs w:val="20"/>
          <w:shd w:val="clear" w:color="auto" w:fill="FFFFFF"/>
        </w:rPr>
        <w:t xml:space="preserve">. </w:t>
      </w:r>
      <w:r w:rsidRPr="007F126A">
        <w:rPr>
          <w:rFonts w:asciiTheme="majorBidi" w:hAnsiTheme="majorBidi"/>
          <w:color w:val="00B050"/>
          <w:sz w:val="20"/>
          <w:szCs w:val="20"/>
          <w:shd w:val="clear" w:color="auto" w:fill="FFFFFF"/>
        </w:rPr>
        <w:t>Review</w:t>
      </w:r>
      <w:r w:rsidRPr="007F126A">
        <w:rPr>
          <w:rFonts w:asciiTheme="majorBidi" w:hAnsiTheme="majorBidi"/>
          <w:color w:val="00B050"/>
          <w:sz w:val="20"/>
          <w:szCs w:val="20"/>
          <w:shd w:val="clear" w:color="auto" w:fill="FFFFFF"/>
        </w:rPr>
        <w:t xml:space="preserve">. </w:t>
      </w:r>
      <w:r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 xml:space="preserve">Submitted  </w:t>
      </w:r>
      <w:r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eastAsia="x-none"/>
        </w:rPr>
        <w:t xml:space="preserve"> to Cosmetics </w:t>
      </w:r>
      <w:r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eastAsia="x-none"/>
        </w:rPr>
        <w:t xml:space="preserve">, </w:t>
      </w:r>
      <w:r w:rsidRPr="007F126A">
        <w:rPr>
          <w:rFonts w:asciiTheme="majorBidi" w:hAnsiTheme="majorBidi"/>
          <w:sz w:val="20"/>
          <w:szCs w:val="20"/>
        </w:rPr>
        <w:t>Nov  2025</w:t>
      </w:r>
      <w:r w:rsidRPr="007F126A">
        <w:rPr>
          <w:rFonts w:asciiTheme="majorBidi" w:hAnsiTheme="majorBidi"/>
          <w:sz w:val="20"/>
          <w:szCs w:val="20"/>
        </w:rPr>
        <w:t>.</w:t>
      </w:r>
    </w:p>
    <w:p w14:paraId="0CA8A5CC" w14:textId="6F967A74" w:rsidR="00696DA5" w:rsidRPr="007F126A" w:rsidRDefault="002C1F75" w:rsidP="007F126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Theme="majorBidi" w:eastAsia="Times New Roman" w:hAnsiTheme="majorBidi" w:cstheme="majorBidi"/>
          <w:color w:val="525254"/>
          <w:sz w:val="20"/>
          <w:szCs w:val="20"/>
        </w:rPr>
      </w:pPr>
      <w:proofErr w:type="spellStart"/>
      <w:proofErr w:type="gramStart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>Madline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 xml:space="preserve">,  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>Rund</w:t>
      </w:r>
      <w:proofErr w:type="spellEnd"/>
      <w:proofErr w:type="gramEnd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 xml:space="preserve"> Abu-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>Zurayk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 xml:space="preserve">, </w:t>
      </w:r>
      <w:proofErr w:type="spellStart"/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lang w:bidi="ar-JO"/>
        </w:rPr>
        <w:t>Abeer</w:t>
      </w:r>
      <w:proofErr w:type="spellEnd"/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lang w:bidi="ar-JO"/>
        </w:rPr>
        <w:t xml:space="preserve"> Al </w:t>
      </w:r>
      <w:proofErr w:type="spellStart"/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  <w:lang w:bidi="ar-JO"/>
        </w:rPr>
        <w:t>Bawab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  <w:lang w:bidi="ar-JO"/>
        </w:rPr>
        <w:t>,  “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Honey-Synthesizes Fe</w:t>
      </w:r>
      <w:r w:rsidRPr="007F126A">
        <w:rPr>
          <w:rFonts w:asciiTheme="majorBidi" w:eastAsia="Times New Roman" w:hAnsiTheme="majorBidi" w:cstheme="majorBidi"/>
          <w:sz w:val="20"/>
          <w:szCs w:val="20"/>
          <w:vertAlign w:val="subscript"/>
        </w:rPr>
        <w:t>3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O</w:t>
      </w:r>
      <w:r w:rsidRPr="007F126A">
        <w:rPr>
          <w:rFonts w:asciiTheme="majorBidi" w:eastAsia="Times New Roman" w:hAnsiTheme="majorBidi" w:cstheme="majorBidi"/>
          <w:sz w:val="20"/>
          <w:szCs w:val="20"/>
          <w:vertAlign w:val="subscript"/>
        </w:rPr>
        <w:t xml:space="preserve">4 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Nanoparticles: Green Fabrication and High-Efficiency Heavy Metal Removal”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.</w:t>
      </w:r>
      <w:r w:rsidR="00696DA5"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 xml:space="preserve"> </w:t>
      </w:r>
      <w:r w:rsidR="00696DA5"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>DOI: </w:t>
      </w:r>
      <w:hyperlink r:id="rId5" w:tgtFrame="_blank" w:history="1">
        <w:r w:rsidR="00696DA5" w:rsidRPr="007F126A">
          <w:rPr>
            <w:rFonts w:asciiTheme="majorBidi" w:eastAsia="Times New Roman" w:hAnsiTheme="majorBidi" w:cstheme="majorBidi"/>
            <w:color w:val="0000FF"/>
            <w:sz w:val="20"/>
            <w:szCs w:val="20"/>
            <w:u w:val="single"/>
            <w:bdr w:val="none" w:sz="0" w:space="0" w:color="auto" w:frame="1"/>
          </w:rPr>
          <w:t>10.1088/2053 1591/ae15d9</w:t>
        </w:r>
      </w:hyperlink>
    </w:p>
    <w:p w14:paraId="28F9CDC6" w14:textId="5EBD352E" w:rsidR="00EA414E" w:rsidRPr="007F126A" w:rsidRDefault="00696DA5" w:rsidP="007F12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eastAsia="Times New Roman" w:hAnsiTheme="majorBidi" w:cstheme="majorBidi"/>
          <w:color w:val="525254"/>
          <w:sz w:val="20"/>
          <w:szCs w:val="20"/>
        </w:rPr>
      </w:pPr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Materials Research </w:t>
      </w:r>
      <w:proofErr w:type="gramStart"/>
      <w:r w:rsidRPr="007F126A">
        <w:rPr>
          <w:rFonts w:asciiTheme="majorBidi" w:eastAsia="Times New Roman" w:hAnsiTheme="majorBidi" w:cstheme="majorBidi"/>
          <w:sz w:val="20"/>
          <w:szCs w:val="20"/>
        </w:rPr>
        <w:t>Express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7F126A">
        <w:rPr>
          <w:rFonts w:asciiTheme="majorBidi" w:hAnsiTheme="majorBidi" w:cstheme="majorBidi"/>
          <w:sz w:val="20"/>
          <w:szCs w:val="20"/>
        </w:rPr>
        <w:t>Oct</w:t>
      </w:r>
      <w:proofErr w:type="gramEnd"/>
      <w:r w:rsidRPr="007F126A">
        <w:rPr>
          <w:rFonts w:asciiTheme="majorBidi" w:hAnsiTheme="majorBidi" w:cstheme="majorBidi"/>
          <w:sz w:val="20"/>
          <w:szCs w:val="20"/>
        </w:rPr>
        <w:t xml:space="preserve"> 2025 </w:t>
      </w:r>
      <w:r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>12(10</w:t>
      </w:r>
      <w:r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 xml:space="preserve">). </w:t>
      </w:r>
    </w:p>
    <w:p w14:paraId="1BAE0CAA" w14:textId="77777777" w:rsidR="00CE3597" w:rsidRPr="007F126A" w:rsidRDefault="00CE3597" w:rsidP="007F126A">
      <w:pPr>
        <w:spacing w:after="0" w:line="240" w:lineRule="auto"/>
        <w:jc w:val="both"/>
        <w:rPr>
          <w:rFonts w:asciiTheme="majorBidi" w:eastAsia="Times New Roman" w:hAnsiTheme="majorBidi" w:cstheme="majorBidi"/>
          <w:color w:val="525254"/>
          <w:sz w:val="20"/>
          <w:szCs w:val="20"/>
        </w:rPr>
      </w:pPr>
    </w:p>
    <w:p w14:paraId="059FCE62" w14:textId="415277B3" w:rsidR="00CE3597" w:rsidRPr="007F126A" w:rsidRDefault="00CE3597" w:rsidP="007F126A">
      <w:pPr>
        <w:pStyle w:val="Heading2"/>
        <w:numPr>
          <w:ilvl w:val="0"/>
          <w:numId w:val="2"/>
        </w:numPr>
        <w:spacing w:before="0" w:line="240" w:lineRule="auto"/>
        <w:jc w:val="both"/>
        <w:textAlignment w:val="center"/>
        <w:rPr>
          <w:rFonts w:asciiTheme="majorBidi" w:eastAsia="Times New Roman" w:hAnsiTheme="majorBidi"/>
          <w:color w:val="525254"/>
          <w:sz w:val="20"/>
          <w:szCs w:val="20"/>
        </w:rPr>
      </w:pPr>
      <w:r w:rsidRPr="007F126A">
        <w:rPr>
          <w:rFonts w:asciiTheme="majorBidi" w:hAnsiTheme="majorBidi"/>
          <w:sz w:val="20"/>
          <w:szCs w:val="20"/>
        </w:rPr>
        <w:t xml:space="preserve">Abu </w:t>
      </w:r>
      <w:proofErr w:type="spellStart"/>
      <w:r w:rsidRPr="007F126A">
        <w:rPr>
          <w:rFonts w:asciiTheme="majorBidi" w:hAnsiTheme="majorBidi"/>
          <w:sz w:val="20"/>
          <w:szCs w:val="20"/>
        </w:rPr>
        <w:t>Dalo</w:t>
      </w:r>
      <w:proofErr w:type="spellEnd"/>
      <w:r w:rsidRPr="007F126A">
        <w:rPr>
          <w:rFonts w:asciiTheme="majorBidi" w:hAnsiTheme="majorBidi"/>
          <w:sz w:val="20"/>
          <w:szCs w:val="20"/>
        </w:rPr>
        <w:t xml:space="preserve"> D.</w:t>
      </w:r>
      <w:r w:rsidRPr="007F126A">
        <w:rPr>
          <w:rFonts w:asciiTheme="majorBidi" w:hAnsiTheme="majorBidi"/>
          <w:b/>
          <w:bCs/>
          <w:sz w:val="20"/>
          <w:szCs w:val="20"/>
        </w:rPr>
        <w:t>,</w:t>
      </w:r>
      <w:r w:rsidRPr="007F126A">
        <w:rPr>
          <w:rFonts w:asciiTheme="majorBidi" w:hAnsiTheme="majorBidi"/>
          <w:sz w:val="20"/>
          <w:szCs w:val="20"/>
        </w:rPr>
        <w:t xml:space="preserve"> Abu-</w:t>
      </w:r>
      <w:proofErr w:type="spellStart"/>
      <w:r w:rsidRPr="007F126A">
        <w:rPr>
          <w:rFonts w:asciiTheme="majorBidi" w:hAnsiTheme="majorBidi"/>
          <w:sz w:val="20"/>
          <w:szCs w:val="20"/>
        </w:rPr>
        <w:t>Dalo</w:t>
      </w:r>
      <w:proofErr w:type="spellEnd"/>
      <w:r w:rsidRPr="007F126A">
        <w:rPr>
          <w:rFonts w:asciiTheme="majorBidi" w:hAnsiTheme="majorBidi"/>
          <w:sz w:val="20"/>
          <w:szCs w:val="20"/>
        </w:rPr>
        <w:t xml:space="preserve"> M., </w:t>
      </w:r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>, A*</w:t>
      </w:r>
      <w:r w:rsidRPr="007F126A">
        <w:rPr>
          <w:rFonts w:asciiTheme="majorBidi" w:hAnsiTheme="majorBidi"/>
          <w:sz w:val="20"/>
          <w:szCs w:val="20"/>
        </w:rPr>
        <w:t xml:space="preserve"> “</w:t>
      </w:r>
      <w:r w:rsidRPr="007F126A">
        <w:rPr>
          <w:rFonts w:asciiTheme="majorBidi" w:hAnsiTheme="majorBidi"/>
          <w:color w:val="242424"/>
          <w:sz w:val="20"/>
          <w:szCs w:val="20"/>
          <w:shd w:val="clear" w:color="auto" w:fill="FFFFFF"/>
        </w:rPr>
        <w:t xml:space="preserve">Remediation Approach for Jordanian Olive Mill Wastewater: Synergistic Applications of Volcanic Tuff, </w:t>
      </w:r>
      <w:proofErr w:type="spellStart"/>
      <w:r w:rsidRPr="007F126A">
        <w:rPr>
          <w:rFonts w:asciiTheme="majorBidi" w:hAnsiTheme="majorBidi"/>
          <w:color w:val="242424"/>
          <w:sz w:val="20"/>
          <w:szCs w:val="20"/>
          <w:shd w:val="clear" w:color="auto" w:fill="FFFFFF"/>
        </w:rPr>
        <w:t>Nanophotocatalyst</w:t>
      </w:r>
      <w:proofErr w:type="spellEnd"/>
      <w:r w:rsidRPr="007F126A">
        <w:rPr>
          <w:rFonts w:asciiTheme="majorBidi" w:hAnsiTheme="majorBidi"/>
          <w:color w:val="242424"/>
          <w:sz w:val="20"/>
          <w:szCs w:val="20"/>
          <w:shd w:val="clear" w:color="auto" w:fill="FFFFFF"/>
        </w:rPr>
        <w:t>, and Granular Activated Carbon</w:t>
      </w:r>
      <w:r w:rsidRPr="007F126A">
        <w:rPr>
          <w:rFonts w:asciiTheme="majorBidi" w:hAnsiTheme="majorBidi"/>
          <w:sz w:val="20"/>
          <w:szCs w:val="20"/>
        </w:rPr>
        <w:t xml:space="preserve">” </w:t>
      </w:r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>Int.</w:t>
      </w:r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rtl/>
          <w:lang w:val="x-none" w:eastAsia="x-none"/>
        </w:rPr>
        <w:t xml:space="preserve"> </w:t>
      </w:r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 xml:space="preserve">J. </w:t>
      </w:r>
      <w:proofErr w:type="spellStart"/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>Envir</w:t>
      </w:r>
      <w:proofErr w:type="spellEnd"/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 xml:space="preserve">. </w:t>
      </w:r>
      <w:proofErr w:type="spellStart"/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>Sci.Techn</w:t>
      </w:r>
      <w:proofErr w:type="spellEnd"/>
      <w:r w:rsidR="009A3346" w:rsidRPr="007F126A">
        <w:rPr>
          <w:rFonts w:asciiTheme="majorBidi" w:eastAsia="Times New Roman" w:hAnsiTheme="majorBidi"/>
          <w:b/>
          <w:bCs/>
          <w:i/>
          <w:iCs/>
          <w:color w:val="auto"/>
          <w:sz w:val="20"/>
          <w:szCs w:val="20"/>
          <w:lang w:val="x-none" w:eastAsia="x-none"/>
        </w:rPr>
        <w:t xml:space="preserve">. </w:t>
      </w:r>
      <w:r w:rsidR="009A3346" w:rsidRPr="009A3346">
        <w:rPr>
          <w:rFonts w:asciiTheme="majorBidi" w:eastAsia="Times New Roman" w:hAnsiTheme="majorBidi"/>
          <w:color w:val="525254"/>
          <w:sz w:val="20"/>
          <w:szCs w:val="20"/>
        </w:rPr>
        <w:t>September 2025, 22(16):1-1</w:t>
      </w:r>
      <w:r w:rsidR="009A3346" w:rsidRPr="007F126A">
        <w:rPr>
          <w:rFonts w:asciiTheme="majorBidi" w:eastAsia="Times New Roman" w:hAnsiTheme="majorBidi"/>
          <w:color w:val="525254"/>
          <w:sz w:val="20"/>
          <w:szCs w:val="20"/>
        </w:rPr>
        <w:t xml:space="preserve">. </w:t>
      </w:r>
      <w:r w:rsidR="009A3346" w:rsidRPr="007F126A">
        <w:rPr>
          <w:rFonts w:asciiTheme="majorBidi" w:eastAsia="Times New Roman" w:hAnsiTheme="majorBidi"/>
          <w:color w:val="525254"/>
          <w:sz w:val="20"/>
          <w:szCs w:val="20"/>
        </w:rPr>
        <w:t>DOI: </w:t>
      </w:r>
      <w:hyperlink r:id="rId6" w:tgtFrame="_blank" w:history="1">
        <w:r w:rsidR="009A3346" w:rsidRPr="007F126A">
          <w:rPr>
            <w:rFonts w:asciiTheme="majorBidi" w:eastAsia="Times New Roman" w:hAnsiTheme="majorBidi"/>
            <w:color w:val="0000FF"/>
            <w:sz w:val="20"/>
            <w:szCs w:val="20"/>
            <w:u w:val="single"/>
            <w:bdr w:val="none" w:sz="0" w:space="0" w:color="auto" w:frame="1"/>
          </w:rPr>
          <w:t>10.1007/s13762-025-06766-x</w:t>
        </w:r>
      </w:hyperlink>
      <w:r w:rsidR="009A3346" w:rsidRPr="007F126A">
        <w:rPr>
          <w:rFonts w:asciiTheme="majorBidi" w:eastAsia="Times New Roman" w:hAnsiTheme="majorBidi"/>
          <w:color w:val="525254"/>
          <w:sz w:val="20"/>
          <w:szCs w:val="20"/>
        </w:rPr>
        <w:t>.</w:t>
      </w:r>
    </w:p>
    <w:p w14:paraId="149D6E09" w14:textId="594DA6C9" w:rsidR="00F27963" w:rsidRPr="007F126A" w:rsidRDefault="00C83B11" w:rsidP="007F126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525254"/>
          <w:sz w:val="20"/>
          <w:szCs w:val="20"/>
        </w:rPr>
      </w:pPr>
      <w:proofErr w:type="spellStart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>Khater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D., Odeh F., </w:t>
      </w:r>
      <w:proofErr w:type="spellStart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>Alahmad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W., </w:t>
      </w:r>
      <w:proofErr w:type="spellStart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>Alkhabbas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M., </w:t>
      </w:r>
      <w:proofErr w:type="spellStart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>Afaneh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R., </w:t>
      </w:r>
      <w:r w:rsidRPr="007F126A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color w:val="FF0000"/>
          <w:sz w:val="20"/>
          <w:szCs w:val="20"/>
        </w:rPr>
        <w:t xml:space="preserve"> A.,</w:t>
      </w:r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Mubarak M. S, “Nanoparticles and Nanofiller: Types, methods of preparation and characterization, and </w:t>
      </w:r>
      <w:proofErr w:type="gramStart"/>
      <w:r w:rsidRPr="007F126A">
        <w:rPr>
          <w:rFonts w:asciiTheme="majorBidi" w:hAnsiTheme="majorBidi" w:cstheme="majorBidi"/>
          <w:b/>
          <w:bCs/>
          <w:i/>
          <w:iCs/>
          <w:sz w:val="20"/>
          <w:szCs w:val="20"/>
        </w:rPr>
        <w:t>safety</w:t>
      </w:r>
      <w:r w:rsidRPr="007F126A">
        <w:rPr>
          <w:rFonts w:asciiTheme="majorBidi" w:hAnsiTheme="majorBidi" w:cstheme="majorBidi"/>
          <w:sz w:val="20"/>
          <w:szCs w:val="20"/>
        </w:rPr>
        <w:t>,  in</w:t>
      </w:r>
      <w:proofErr w:type="gramEnd"/>
      <w:r w:rsidRPr="007F126A">
        <w:rPr>
          <w:rFonts w:asciiTheme="majorBidi" w:hAnsiTheme="majorBidi" w:cstheme="majorBidi"/>
          <w:sz w:val="20"/>
          <w:szCs w:val="20"/>
        </w:rPr>
        <w:t xml:space="preserve">  Handbook of Nanofillers, </w:t>
      </w:r>
      <w:r w:rsidRPr="007F126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F126A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shd w:val="clear" w:color="auto" w:fill="FFFFFF"/>
        </w:rPr>
        <w:t>Mallakpour</w:t>
      </w:r>
      <w:proofErr w:type="spellEnd"/>
      <w:r w:rsidRPr="007F126A">
        <w:rPr>
          <w:rFonts w:asciiTheme="majorBidi" w:hAnsiTheme="majorBidi" w:cstheme="majorBidi"/>
          <w:b/>
          <w:bCs/>
          <w:i/>
          <w:iCs/>
          <w:color w:val="222222"/>
          <w:sz w:val="20"/>
          <w:szCs w:val="20"/>
          <w:shd w:val="clear" w:color="auto" w:fill="FFFFFF"/>
        </w:rPr>
        <w:t>, S., Hussain, C.M. (eds).</w:t>
      </w:r>
      <w:r w:rsidRPr="007F126A">
        <w:rPr>
          <w:rFonts w:asciiTheme="majorBidi" w:hAnsiTheme="majorBidi" w:cstheme="majorBidi"/>
          <w:color w:val="222222"/>
          <w:sz w:val="20"/>
          <w:szCs w:val="20"/>
          <w:shd w:val="clear" w:color="auto" w:fill="FFFFFF"/>
        </w:rPr>
        <w:t xml:space="preserve"> </w:t>
      </w:r>
      <w:r w:rsidR="00F27963" w:rsidRPr="007F126A">
        <w:rPr>
          <w:rFonts w:asciiTheme="majorBidi" w:eastAsia="Times New Roman" w:hAnsiTheme="majorBidi" w:cstheme="majorBidi"/>
          <w:color w:val="39393A"/>
          <w:sz w:val="20"/>
          <w:szCs w:val="20"/>
        </w:rPr>
        <w:t>In book: Handbook of Nanofillers</w:t>
      </w:r>
      <w:r w:rsidR="00F27963"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 xml:space="preserve"> August 2025</w:t>
      </w:r>
      <w:r w:rsidR="00F27963"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 xml:space="preserve"> </w:t>
      </w:r>
      <w:r w:rsidR="00F27963" w:rsidRPr="007F126A">
        <w:rPr>
          <w:rFonts w:asciiTheme="majorBidi" w:eastAsia="Times New Roman" w:hAnsiTheme="majorBidi" w:cstheme="majorBidi"/>
          <w:color w:val="525254"/>
          <w:sz w:val="20"/>
          <w:szCs w:val="20"/>
        </w:rPr>
        <w:t>DOI: </w:t>
      </w:r>
      <w:hyperlink r:id="rId7" w:tgtFrame="_blank" w:history="1">
        <w:r w:rsidR="00F27963" w:rsidRPr="007F126A">
          <w:rPr>
            <w:rFonts w:asciiTheme="majorBidi" w:eastAsia="Times New Roman" w:hAnsiTheme="majorBidi" w:cstheme="majorBidi"/>
            <w:color w:val="0000FF"/>
            <w:sz w:val="20"/>
            <w:szCs w:val="20"/>
            <w:u w:val="single"/>
            <w:bdr w:val="none" w:sz="0" w:space="0" w:color="auto" w:frame="1"/>
          </w:rPr>
          <w:t>10.1007/978-981-96-2407-2_4</w:t>
        </w:r>
      </w:hyperlink>
    </w:p>
    <w:p w14:paraId="1304613D" w14:textId="2A130A13" w:rsidR="00F26E29" w:rsidRPr="007F126A" w:rsidRDefault="00F26E29" w:rsidP="007F126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525254"/>
          <w:sz w:val="20"/>
          <w:szCs w:val="20"/>
        </w:rPr>
      </w:pPr>
    </w:p>
    <w:p w14:paraId="3776351F" w14:textId="7DF09BF9" w:rsidR="00F26E29" w:rsidRPr="007F126A" w:rsidRDefault="007E5DA4" w:rsidP="007F126A">
      <w:pPr>
        <w:pStyle w:val="Heading2"/>
        <w:numPr>
          <w:ilvl w:val="0"/>
          <w:numId w:val="2"/>
        </w:numPr>
        <w:spacing w:before="0" w:line="240" w:lineRule="auto"/>
        <w:jc w:val="both"/>
        <w:textAlignment w:val="center"/>
        <w:rPr>
          <w:rFonts w:asciiTheme="majorBidi" w:hAnsiTheme="majorBidi"/>
          <w:color w:val="000000" w:themeColor="text1"/>
          <w:sz w:val="20"/>
          <w:szCs w:val="20"/>
        </w:rPr>
      </w:pP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Adaileh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F.,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Alshaer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W.,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Nsairat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H.,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Alqudah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D. A.,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Wehaibi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S., Daoud F., Al-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Buqain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R.,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Alsotar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 S., </w:t>
      </w:r>
      <w:r w:rsidRPr="007F126A">
        <w:rPr>
          <w:rFonts w:asciiTheme="majorBidi" w:hAnsiTheme="majorBidi"/>
          <w:b/>
          <w:bCs/>
          <w:color w:val="000000" w:themeColor="text1"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/>
          <w:b/>
          <w:bCs/>
          <w:color w:val="000000" w:themeColor="text1"/>
          <w:sz w:val="20"/>
          <w:szCs w:val="20"/>
        </w:rPr>
        <w:t>Bawab</w:t>
      </w:r>
      <w:proofErr w:type="spellEnd"/>
      <w:r w:rsidRPr="007F126A">
        <w:rPr>
          <w:rFonts w:asciiTheme="majorBidi" w:hAnsiTheme="majorBidi"/>
          <w:b/>
          <w:bCs/>
          <w:color w:val="000000" w:themeColor="text1"/>
          <w:sz w:val="20"/>
          <w:szCs w:val="20"/>
        </w:rPr>
        <w:t xml:space="preserve"> A.</w:t>
      </w:r>
      <w:r w:rsidRPr="007F126A">
        <w:rPr>
          <w:rFonts w:asciiTheme="majorBidi" w:hAnsiTheme="majorBidi"/>
          <w:color w:val="000000" w:themeColor="text1"/>
          <w:sz w:val="20"/>
          <w:szCs w:val="20"/>
        </w:rPr>
        <w:t>, Odeh F. “Curcumin-Loaded γ -Cyclodextrin-Grafted Hyaluronic Acid Nano assemblies: In vitro Investigation of Anti-proliferative, Wound Healing, and Anti-inflammatory Potential”</w:t>
      </w:r>
      <w:r w:rsidR="00BA2595" w:rsidRPr="007F126A">
        <w:rPr>
          <w:rFonts w:asciiTheme="majorBidi" w:hAnsiTheme="majorBid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BA2595" w:rsidRPr="007F126A">
        <w:rPr>
          <w:rFonts w:asciiTheme="majorBidi" w:hAnsiTheme="majorBidi"/>
          <w:b/>
          <w:bCs/>
          <w:i/>
          <w:iCs/>
          <w:color w:val="000000" w:themeColor="text1"/>
          <w:sz w:val="20"/>
          <w:szCs w:val="20"/>
        </w:rPr>
        <w:t xml:space="preserve">J. Drug Delivery Sci.  </w:t>
      </w:r>
      <w:proofErr w:type="spellStart"/>
      <w:r w:rsidR="00BA2595" w:rsidRPr="007F126A">
        <w:rPr>
          <w:rFonts w:asciiTheme="majorBidi" w:hAnsiTheme="majorBidi"/>
          <w:b/>
          <w:bCs/>
          <w:i/>
          <w:iCs/>
          <w:color w:val="000000" w:themeColor="text1"/>
          <w:sz w:val="20"/>
          <w:szCs w:val="20"/>
        </w:rPr>
        <w:t>Techn</w:t>
      </w:r>
      <w:proofErr w:type="spellEnd"/>
      <w:r w:rsidR="00BA2595" w:rsidRPr="007F126A">
        <w:rPr>
          <w:rFonts w:asciiTheme="majorBidi" w:hAnsiTheme="majorBidi"/>
          <w:b/>
          <w:bCs/>
          <w:i/>
          <w:iCs/>
          <w:color w:val="000000" w:themeColor="text1"/>
          <w:sz w:val="20"/>
          <w:szCs w:val="20"/>
        </w:rPr>
        <w:t>.</w:t>
      </w:r>
      <w:r w:rsidR="00BA2595" w:rsidRPr="007F126A">
        <w:rPr>
          <w:rFonts w:asciiTheme="majorBidi" w:hAnsiTheme="majorBid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BA2595" w:rsidRPr="007F126A">
        <w:rPr>
          <w:rFonts w:asciiTheme="majorBidi" w:hAnsiTheme="majorBidi"/>
          <w:b/>
          <w:bCs/>
          <w:color w:val="000000" w:themeColor="text1"/>
          <w:sz w:val="20"/>
          <w:szCs w:val="20"/>
        </w:rPr>
        <w:t>Volume 87, September 2023, 104886</w:t>
      </w:r>
      <w:r w:rsidR="00BA2595" w:rsidRPr="007F126A">
        <w:rPr>
          <w:rFonts w:asciiTheme="majorBidi" w:hAnsiTheme="majorBidi"/>
          <w:b/>
          <w:bCs/>
          <w:color w:val="000000" w:themeColor="text1"/>
          <w:sz w:val="20"/>
          <w:szCs w:val="20"/>
        </w:rPr>
        <w:t xml:space="preserve">, </w:t>
      </w:r>
      <w:hyperlink r:id="rId8" w:history="1">
        <w:r w:rsidR="00BA2595" w:rsidRPr="007F126A">
          <w:rPr>
            <w:rStyle w:val="Hyperlink"/>
            <w:rFonts w:asciiTheme="majorBidi" w:hAnsiTheme="majorBidi"/>
            <w:color w:val="000000" w:themeColor="text1"/>
            <w:sz w:val="20"/>
            <w:szCs w:val="20"/>
          </w:rPr>
          <w:t>https://doi.org/10.1016/j.jddst.2023.104886</w:t>
        </w:r>
      </w:hyperlink>
    </w:p>
    <w:p w14:paraId="11DB1DE3" w14:textId="129CAC2D" w:rsidR="00BA2595" w:rsidRPr="007F126A" w:rsidRDefault="00BA2595" w:rsidP="007F126A">
      <w:pPr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DC3E5B9" w14:textId="33E30D63" w:rsidR="007E5E16" w:rsidRPr="007F126A" w:rsidRDefault="00732740" w:rsidP="007F126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7F126A">
        <w:rPr>
          <w:rFonts w:asciiTheme="majorBidi" w:hAnsiTheme="majorBidi" w:cstheme="majorBidi"/>
          <w:b/>
          <w:bCs/>
          <w:color w:val="FF0000"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 w:cstheme="majorBidi"/>
          <w:b/>
          <w:bCs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color w:val="FF0000"/>
          <w:sz w:val="20"/>
          <w:szCs w:val="20"/>
        </w:rPr>
        <w:t>, A</w:t>
      </w:r>
      <w:r w:rsidRPr="007F126A">
        <w:rPr>
          <w:rFonts w:asciiTheme="majorBidi" w:hAnsiTheme="majorBidi" w:cstheme="majorBidi"/>
          <w:sz w:val="20"/>
          <w:szCs w:val="20"/>
        </w:rPr>
        <w:t xml:space="preserve">.,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Bozeya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A.,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Makableh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>, Y., Khalaf, A., Abu-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Zurayk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>, R.  “Enhanced Thermal and Structural Properties of Ultra High Molecular Weight Polyethylene / Carbon Nanotube Nanocomposites: Sheets Prepared by Using Melt Compounding Technique”</w:t>
      </w:r>
      <w:r w:rsidR="007E5E16" w:rsidRPr="007F126A">
        <w:rPr>
          <w:rFonts w:asciiTheme="majorBidi" w:hAnsiTheme="majorBidi" w:cstheme="majorBidi"/>
          <w:sz w:val="20"/>
          <w:szCs w:val="20"/>
        </w:rPr>
        <w:t xml:space="preserve">, </w:t>
      </w:r>
      <w:r w:rsidR="007E5E16" w:rsidRPr="007F126A">
        <w:rPr>
          <w:rFonts w:asciiTheme="majorBidi" w:hAnsiTheme="majorBidi" w:cstheme="majorBidi"/>
          <w:sz w:val="20"/>
          <w:szCs w:val="20"/>
        </w:rPr>
        <w:t>Polymer Bulletin (2023) 80:12433–12445</w:t>
      </w:r>
      <w:r w:rsidR="007E5E16" w:rsidRPr="007F126A">
        <w:rPr>
          <w:rFonts w:asciiTheme="majorBidi" w:hAnsiTheme="majorBidi" w:cstheme="majorBidi"/>
          <w:sz w:val="20"/>
          <w:szCs w:val="20"/>
        </w:rPr>
        <w:t xml:space="preserve">, </w:t>
      </w:r>
      <w:hyperlink r:id="rId9" w:history="1">
        <w:r w:rsidR="007E5E16" w:rsidRPr="007F126A">
          <w:rPr>
            <w:rStyle w:val="Hyperlink"/>
            <w:rFonts w:asciiTheme="majorBidi" w:hAnsiTheme="majorBidi" w:cstheme="majorBidi"/>
            <w:b/>
            <w:bCs/>
            <w:i/>
            <w:iCs/>
            <w:sz w:val="20"/>
            <w:szCs w:val="20"/>
          </w:rPr>
          <w:t>https://link.springer.com/article/10.1007/s00289-022-04645-w</w:t>
        </w:r>
      </w:hyperlink>
    </w:p>
    <w:p w14:paraId="288569B5" w14:textId="77777777" w:rsidR="009B2149" w:rsidRPr="007F126A" w:rsidRDefault="009B2149" w:rsidP="007F126A">
      <w:p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p w14:paraId="62218CE6" w14:textId="716C544A" w:rsidR="007E5E16" w:rsidRPr="007F126A" w:rsidRDefault="009B2149" w:rsidP="007F126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  <w:u w:val="single"/>
        </w:rPr>
      </w:pPr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Abu </w:t>
      </w:r>
      <w:proofErr w:type="spellStart"/>
      <w:r w:rsidRPr="007F126A">
        <w:rPr>
          <w:rFonts w:asciiTheme="majorBidi" w:hAnsiTheme="majorBidi" w:cstheme="majorBidi"/>
          <w:spacing w:val="-10"/>
          <w:sz w:val="20"/>
          <w:szCs w:val="20"/>
        </w:rPr>
        <w:t>Dalo</w:t>
      </w:r>
      <w:proofErr w:type="spellEnd"/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, M., Abd </w:t>
      </w:r>
      <w:proofErr w:type="spellStart"/>
      <w:proofErr w:type="gramStart"/>
      <w:r w:rsidRPr="007F126A">
        <w:rPr>
          <w:rFonts w:asciiTheme="majorBidi" w:hAnsiTheme="majorBidi" w:cstheme="majorBidi"/>
          <w:spacing w:val="-10"/>
          <w:sz w:val="20"/>
          <w:szCs w:val="20"/>
        </w:rPr>
        <w:t>elnabi</w:t>
      </w:r>
      <w:proofErr w:type="spellEnd"/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 ,</w:t>
      </w:r>
      <w:proofErr w:type="gramEnd"/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J., Al </w:t>
      </w:r>
      <w:proofErr w:type="spellStart"/>
      <w:r w:rsidRPr="007F126A">
        <w:rPr>
          <w:rFonts w:asciiTheme="majorBidi" w:hAnsiTheme="majorBidi" w:cstheme="majorBidi"/>
          <w:spacing w:val="-10"/>
          <w:sz w:val="20"/>
          <w:szCs w:val="20"/>
        </w:rPr>
        <w:t>Rawashdeh</w:t>
      </w:r>
      <w:proofErr w:type="spellEnd"/>
      <w:r w:rsidRPr="007F126A">
        <w:rPr>
          <w:rFonts w:asciiTheme="majorBidi" w:hAnsiTheme="majorBidi" w:cstheme="majorBidi"/>
          <w:spacing w:val="-10"/>
          <w:sz w:val="20"/>
          <w:szCs w:val="20"/>
          <w:vertAlign w:val="superscript"/>
        </w:rPr>
        <w:t xml:space="preserve">, 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>N.,</w:t>
      </w:r>
      <w:r w:rsidRPr="007F126A">
        <w:rPr>
          <w:rFonts w:asciiTheme="majorBidi" w:hAnsiTheme="majorBidi" w:cstheme="majorBidi"/>
          <w:spacing w:val="-10"/>
          <w:sz w:val="20"/>
          <w:szCs w:val="20"/>
          <w:vertAlign w:val="superscript"/>
        </w:rPr>
        <w:t xml:space="preserve"> </w:t>
      </w:r>
      <w:proofErr w:type="spellStart"/>
      <w:r w:rsidRPr="007F126A">
        <w:rPr>
          <w:rFonts w:asciiTheme="majorBidi" w:hAnsiTheme="majorBidi" w:cstheme="majorBidi"/>
          <w:spacing w:val="-10"/>
          <w:sz w:val="20"/>
          <w:szCs w:val="20"/>
        </w:rPr>
        <w:t>Albiss</w:t>
      </w:r>
      <w:proofErr w:type="spellEnd"/>
      <w:r w:rsidRPr="007F126A">
        <w:rPr>
          <w:rFonts w:asciiTheme="majorBidi" w:hAnsiTheme="majorBidi" w:cstheme="majorBidi"/>
          <w:spacing w:val="-10"/>
          <w:sz w:val="20"/>
          <w:szCs w:val="20"/>
          <w:vertAlign w:val="superscript"/>
        </w:rPr>
        <w:t xml:space="preserve">, 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B., </w:t>
      </w:r>
      <w:r w:rsidRPr="007F126A">
        <w:rPr>
          <w:rFonts w:asciiTheme="majorBidi" w:hAnsiTheme="majorBidi" w:cstheme="majorBidi"/>
          <w:b/>
          <w:bCs/>
          <w:color w:val="FF0000"/>
          <w:spacing w:val="-10"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 w:cstheme="majorBidi"/>
          <w:b/>
          <w:bCs/>
          <w:color w:val="FF0000"/>
          <w:spacing w:val="-10"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color w:val="FF0000"/>
          <w:spacing w:val="-10"/>
          <w:sz w:val="20"/>
          <w:szCs w:val="20"/>
        </w:rPr>
        <w:t>, A</w:t>
      </w:r>
      <w:r w:rsidRPr="007F126A">
        <w:rPr>
          <w:rFonts w:asciiTheme="majorBidi" w:hAnsiTheme="majorBidi" w:cstheme="majorBidi"/>
          <w:b/>
          <w:bCs/>
          <w:spacing w:val="-10"/>
          <w:sz w:val="20"/>
          <w:szCs w:val="20"/>
        </w:rPr>
        <w:t>.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 xml:space="preserve"> </w:t>
      </w:r>
      <w:r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>“</w:t>
      </w:r>
      <w:r w:rsidRPr="007F126A">
        <w:rPr>
          <w:rFonts w:asciiTheme="majorBidi" w:hAnsiTheme="majorBidi" w:cstheme="majorBidi"/>
          <w:sz w:val="20"/>
          <w:szCs w:val="20"/>
        </w:rPr>
        <w:t>Coupling coagulation-flocculation to volcanic tuff-magnetite nanoparticles adsorption for olive mill wastewater treatment</w:t>
      </w:r>
      <w:r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>”</w:t>
      </w:r>
      <w:r w:rsidR="00D57BEF"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, </w:t>
      </w:r>
      <w:r w:rsidR="00D57BEF" w:rsidRPr="007F126A">
        <w:rPr>
          <w:rFonts w:asciiTheme="majorBidi" w:hAnsiTheme="majorBidi" w:cstheme="majorBidi"/>
          <w:i/>
          <w:iCs/>
          <w:sz w:val="20"/>
          <w:szCs w:val="20"/>
        </w:rPr>
        <w:t>Environmental Nanotechnology, Monitoring &amp; Management</w:t>
      </w:r>
      <w:r w:rsidR="00D57BEF" w:rsidRPr="007F126A">
        <w:rPr>
          <w:rFonts w:asciiTheme="majorBidi" w:hAnsiTheme="majorBidi" w:cstheme="majorBidi"/>
          <w:sz w:val="20"/>
          <w:szCs w:val="20"/>
        </w:rPr>
        <w:t>,</w:t>
      </w:r>
      <w:r w:rsidR="00D57BEF" w:rsidRPr="007F126A">
        <w:rPr>
          <w:rFonts w:asciiTheme="majorBidi" w:hAnsiTheme="majorBidi" w:cstheme="majorBidi"/>
          <w:sz w:val="20"/>
          <w:szCs w:val="20"/>
        </w:rPr>
        <w:t xml:space="preserve"> </w:t>
      </w:r>
      <w:r w:rsidR="00D57BEF" w:rsidRPr="007F126A">
        <w:rPr>
          <w:rFonts w:asciiTheme="majorBidi" w:hAnsiTheme="majorBidi" w:cstheme="majorBidi"/>
          <w:sz w:val="20"/>
          <w:szCs w:val="20"/>
        </w:rPr>
        <w:t>Dec</w:t>
      </w:r>
      <w:r w:rsidR="00D57BEF" w:rsidRPr="007F126A">
        <w:rPr>
          <w:rFonts w:asciiTheme="majorBidi" w:hAnsiTheme="majorBidi" w:cstheme="majorBidi"/>
          <w:sz w:val="20"/>
          <w:szCs w:val="20"/>
          <w:rtl/>
        </w:rPr>
        <w:t>.</w:t>
      </w:r>
      <w:r w:rsidR="00D57BEF" w:rsidRPr="007F126A">
        <w:rPr>
          <w:rFonts w:asciiTheme="majorBidi" w:hAnsiTheme="majorBidi" w:cstheme="majorBidi"/>
          <w:sz w:val="20"/>
          <w:szCs w:val="20"/>
        </w:rPr>
        <w:t xml:space="preserve"> 2021, V. 17, pp100626</w:t>
      </w:r>
      <w:r w:rsidR="00D57BEF" w:rsidRPr="007F126A">
        <w:rPr>
          <w:rFonts w:asciiTheme="majorBidi" w:hAnsiTheme="majorBidi" w:cstheme="majorBidi"/>
          <w:sz w:val="20"/>
          <w:szCs w:val="20"/>
        </w:rPr>
        <w:t xml:space="preserve">  </w:t>
      </w:r>
      <w:r w:rsidR="00D57BEF" w:rsidRPr="007F126A">
        <w:rPr>
          <w:rFonts w:asciiTheme="majorBidi" w:hAnsiTheme="majorBidi" w:cstheme="majorBidi"/>
          <w:sz w:val="20"/>
          <w:szCs w:val="20"/>
          <w:u w:val="single"/>
        </w:rPr>
        <w:t>ttps://doi.org/10.1016/j.enmm.2021.100626</w:t>
      </w:r>
      <w:r w:rsidR="00D57BEF" w:rsidRPr="007F126A">
        <w:rPr>
          <w:rFonts w:asciiTheme="majorBidi" w:hAnsiTheme="majorBidi" w:cstheme="majorBidi"/>
          <w:sz w:val="20"/>
          <w:szCs w:val="20"/>
          <w:u w:val="single"/>
        </w:rPr>
        <w:t>.</w:t>
      </w:r>
    </w:p>
    <w:p w14:paraId="63EA9CF5" w14:textId="3C88E398" w:rsidR="00D57BEF" w:rsidRPr="007F126A" w:rsidRDefault="00803AB7" w:rsidP="007F126A">
      <w:pPr>
        <w:pStyle w:val="Heading2"/>
        <w:numPr>
          <w:ilvl w:val="0"/>
          <w:numId w:val="2"/>
        </w:numPr>
        <w:spacing w:before="0" w:line="240" w:lineRule="auto"/>
        <w:jc w:val="both"/>
        <w:textAlignment w:val="center"/>
        <w:rPr>
          <w:rFonts w:asciiTheme="majorBidi" w:hAnsiTheme="majorBidi"/>
          <w:color w:val="000000" w:themeColor="text1"/>
          <w:sz w:val="20"/>
          <w:szCs w:val="20"/>
        </w:rPr>
      </w:pPr>
      <w:r w:rsidRPr="007F126A">
        <w:rPr>
          <w:rFonts w:asciiTheme="majorBidi" w:hAnsiTheme="majorBidi"/>
          <w:color w:val="000000" w:themeColor="text1"/>
          <w:sz w:val="20"/>
          <w:szCs w:val="20"/>
        </w:rPr>
        <w:t>F., Odeh, M. Abu-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Dalo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, B.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Albiss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, N.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Ghannam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, A. Khalaf, H. H. </w:t>
      </w:r>
      <w:proofErr w:type="spellStart"/>
      <w:r w:rsidRPr="007F126A">
        <w:rPr>
          <w:rFonts w:asciiTheme="majorBidi" w:hAnsiTheme="majorBidi"/>
          <w:color w:val="000000" w:themeColor="text1"/>
          <w:sz w:val="20"/>
          <w:szCs w:val="20"/>
        </w:rPr>
        <w:t>Amayreh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 xml:space="preserve">, </w:t>
      </w:r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 xml:space="preserve">A. Al </w:t>
      </w:r>
      <w:proofErr w:type="spellStart"/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hAnsiTheme="majorBidi"/>
          <w:color w:val="000000" w:themeColor="text1"/>
          <w:sz w:val="20"/>
          <w:szCs w:val="20"/>
        </w:rPr>
        <w:t>. "Coupling magnetite and goethite nanoparticles with sorbent materials for olive mill wastewater remediation."</w:t>
      </w:r>
      <w:r w:rsidRPr="007F126A">
        <w:rPr>
          <w:rFonts w:asciiTheme="majorBidi" w:eastAsia="Times New Roman" w:hAnsiTheme="majorBidi"/>
          <w:color w:val="000000" w:themeColor="text1"/>
          <w:sz w:val="20"/>
          <w:szCs w:val="20"/>
        </w:rPr>
        <w:t xml:space="preserve"> </w:t>
      </w:r>
      <w:r w:rsidRPr="007F126A">
        <w:rPr>
          <w:rFonts w:asciiTheme="majorBidi" w:eastAsia="Times New Roman" w:hAnsiTheme="majorBidi"/>
          <w:color w:val="000000" w:themeColor="text1"/>
          <w:sz w:val="20"/>
          <w:szCs w:val="20"/>
        </w:rPr>
        <w:t xml:space="preserve">Emergent Materials 5, no. 1 (2022): 77-88. (Women in Nanoparticles &amp; Nanotechnology issue) </w:t>
      </w:r>
      <w:r w:rsidRPr="007F126A">
        <w:rPr>
          <w:rFonts w:asciiTheme="majorBidi" w:eastAsia="Times New Roman" w:hAnsiTheme="majorBidi"/>
          <w:b/>
          <w:bCs/>
          <w:i/>
          <w:iCs/>
          <w:color w:val="000000" w:themeColor="text1"/>
          <w:sz w:val="20"/>
          <w:szCs w:val="20"/>
        </w:rPr>
        <w:t>By Invitation</w:t>
      </w:r>
      <w:r w:rsidR="00E409B6" w:rsidRPr="007F126A">
        <w:rPr>
          <w:rFonts w:asciiTheme="majorBidi" w:eastAsia="Times New Roman" w:hAnsiTheme="majorBid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7F126A">
        <w:rPr>
          <w:rFonts w:asciiTheme="majorBidi" w:hAnsiTheme="majorBidi"/>
          <w:color w:val="000000" w:themeColor="text1"/>
          <w:sz w:val="20"/>
          <w:szCs w:val="20"/>
        </w:rPr>
        <w:t>doi.org/10.1007/s42247-022-00378-8</w:t>
      </w:r>
      <w:r w:rsidR="00BC7C7C" w:rsidRPr="007F126A">
        <w:rPr>
          <w:rFonts w:asciiTheme="majorBidi" w:hAnsiTheme="majorBidi"/>
          <w:color w:val="000000" w:themeColor="text1"/>
          <w:sz w:val="20"/>
          <w:szCs w:val="20"/>
        </w:rPr>
        <w:t>.</w:t>
      </w:r>
    </w:p>
    <w:p w14:paraId="43DF837A" w14:textId="77777777" w:rsidR="00BC7C7C" w:rsidRPr="007F126A" w:rsidRDefault="00BC7C7C" w:rsidP="007F126A">
      <w:p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10FDC50" w14:textId="46E8E4DD" w:rsidR="00BC7C7C" w:rsidRPr="007F126A" w:rsidRDefault="00BC7C7C" w:rsidP="007F126A">
      <w:pPr>
        <w:pStyle w:val="Heading2"/>
        <w:numPr>
          <w:ilvl w:val="0"/>
          <w:numId w:val="2"/>
        </w:numPr>
        <w:spacing w:line="240" w:lineRule="auto"/>
        <w:jc w:val="both"/>
        <w:textAlignment w:val="center"/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</w:pPr>
      <w:proofErr w:type="spellStart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Alnairat</w:t>
      </w:r>
      <w:proofErr w:type="spellEnd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 xml:space="preserve">, N., Abu </w:t>
      </w:r>
      <w:proofErr w:type="spellStart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Dalo</w:t>
      </w:r>
      <w:proofErr w:type="spellEnd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, M., Abu-</w:t>
      </w:r>
      <w:proofErr w:type="spellStart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Zurayk</w:t>
      </w:r>
      <w:proofErr w:type="spellEnd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 xml:space="preserve">, R., Abu </w:t>
      </w:r>
      <w:proofErr w:type="spellStart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Mallouh</w:t>
      </w:r>
      <w:proofErr w:type="spellEnd"/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 xml:space="preserve"> S., Odeh, F</w:t>
      </w:r>
      <w:r w:rsidRPr="007F126A">
        <w:rPr>
          <w:rFonts w:asciiTheme="majorBidi" w:hAnsiTheme="majorBidi"/>
          <w:b/>
          <w:bCs/>
          <w:color w:val="auto"/>
          <w:sz w:val="20"/>
          <w:szCs w:val="20"/>
          <w:bdr w:val="none" w:sz="0" w:space="0" w:color="auto" w:frame="1"/>
        </w:rPr>
        <w:t xml:space="preserve">. </w:t>
      </w:r>
      <w:r w:rsidRPr="007F126A">
        <w:rPr>
          <w:rFonts w:asciiTheme="majorBidi" w:hAnsiTheme="majorBidi"/>
          <w:b/>
          <w:bCs/>
          <w:color w:val="FF0000"/>
          <w:sz w:val="20"/>
          <w:szCs w:val="20"/>
          <w:bdr w:val="none" w:sz="0" w:space="0" w:color="auto" w:frame="1"/>
        </w:rPr>
        <w:t xml:space="preserve">Al </w:t>
      </w:r>
      <w:proofErr w:type="spellStart"/>
      <w:r w:rsidRPr="007F126A">
        <w:rPr>
          <w:rFonts w:asciiTheme="majorBidi" w:hAnsiTheme="majorBidi"/>
          <w:b/>
          <w:bCs/>
          <w:color w:val="FF0000"/>
          <w:sz w:val="20"/>
          <w:szCs w:val="20"/>
          <w:bdr w:val="none" w:sz="0" w:space="0" w:color="auto" w:frame="1"/>
        </w:rPr>
        <w:t>Bawab</w:t>
      </w:r>
      <w:proofErr w:type="spellEnd"/>
      <w:r w:rsidRPr="007F126A">
        <w:rPr>
          <w:rFonts w:asciiTheme="majorBidi" w:hAnsiTheme="majorBidi"/>
          <w:b/>
          <w:bCs/>
          <w:color w:val="FF0000"/>
          <w:sz w:val="20"/>
          <w:szCs w:val="20"/>
          <w:bdr w:val="none" w:sz="0" w:space="0" w:color="auto" w:frame="1"/>
        </w:rPr>
        <w:t>, A</w:t>
      </w:r>
      <w:r w:rsidRPr="007F126A">
        <w:rPr>
          <w:rFonts w:asciiTheme="majorBidi" w:hAnsiTheme="majorBidi"/>
          <w:b/>
          <w:bCs/>
          <w:color w:val="FF0000"/>
          <w:sz w:val="20"/>
          <w:szCs w:val="20"/>
        </w:rPr>
        <w:t>.</w:t>
      </w:r>
      <w:r w:rsidRPr="007F126A">
        <w:rPr>
          <w:rFonts w:asciiTheme="majorBidi" w:hAnsiTheme="majorBidi"/>
          <w:color w:val="FF0000"/>
          <w:sz w:val="20"/>
          <w:szCs w:val="20"/>
        </w:rPr>
        <w:t xml:space="preserve"> </w:t>
      </w:r>
      <w:r w:rsidRPr="007F126A">
        <w:rPr>
          <w:rFonts w:asciiTheme="majorBidi" w:hAnsiTheme="majorBidi"/>
          <w:color w:val="auto"/>
          <w:sz w:val="20"/>
          <w:szCs w:val="20"/>
        </w:rPr>
        <w:t>“</w:t>
      </w:r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>Green synthesis of Silver Nanoparticles as an Effective Anti-Biofouling material for PVDF ultrafiltration membrane”</w:t>
      </w:r>
      <w:r w:rsidRPr="007F126A">
        <w:rPr>
          <w:rFonts w:asciiTheme="majorBidi" w:hAnsiTheme="majorBidi"/>
          <w:color w:val="auto"/>
          <w:sz w:val="20"/>
          <w:szCs w:val="20"/>
          <w:bdr w:val="none" w:sz="0" w:space="0" w:color="auto" w:frame="1"/>
        </w:rPr>
        <w:t xml:space="preserve">. </w:t>
      </w:r>
      <w:r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 xml:space="preserve">Polymers 2021, 13(21), </w:t>
      </w:r>
      <w:proofErr w:type="gramStart"/>
      <w:r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>3683</w:t>
      </w:r>
      <w:r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  <w:rtl/>
        </w:rPr>
        <w:t xml:space="preserve"> </w:t>
      </w:r>
      <w:r w:rsidR="00BA0F69"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>,</w:t>
      </w:r>
      <w:proofErr w:type="gramEnd"/>
      <w:r w:rsidR="00BA0F69"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 xml:space="preserve"> </w:t>
      </w:r>
      <w:r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>doi.org/10.3390/polym13213683</w:t>
      </w:r>
      <w:r w:rsidR="00BA0F69" w:rsidRPr="007F126A">
        <w:rPr>
          <w:rFonts w:asciiTheme="majorBidi" w:hAnsiTheme="majorBidi"/>
          <w:b/>
          <w:bCs/>
          <w:i/>
          <w:iCs/>
          <w:color w:val="auto"/>
          <w:sz w:val="20"/>
          <w:szCs w:val="20"/>
          <w:bdr w:val="none" w:sz="0" w:space="0" w:color="auto" w:frame="1"/>
        </w:rPr>
        <w:t>.</w:t>
      </w:r>
    </w:p>
    <w:p w14:paraId="6FA0D171" w14:textId="77777777" w:rsidR="003C0890" w:rsidRPr="007F126A" w:rsidRDefault="003C0890" w:rsidP="007F126A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6ADE047A" w14:textId="38561F8F" w:rsidR="003C0890" w:rsidRPr="007F126A" w:rsidRDefault="003C0890" w:rsidP="007F126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Bozeya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, A., 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Makableh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>, Y.F., Abu-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Zurayk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, R., Khalaf, A., </w:t>
      </w:r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 xml:space="preserve">Al </w:t>
      </w:r>
      <w:proofErr w:type="spellStart"/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>Bawab</w:t>
      </w:r>
      <w:proofErr w:type="spellEnd"/>
      <w:r w:rsidRPr="007F126A">
        <w:rPr>
          <w:rFonts w:asciiTheme="majorBidi" w:eastAsia="Times New Roman" w:hAnsiTheme="majorBidi" w:cstheme="majorBidi"/>
          <w:b/>
          <w:bCs/>
          <w:color w:val="FF0000"/>
          <w:sz w:val="20"/>
          <w:szCs w:val="20"/>
        </w:rPr>
        <w:t xml:space="preserve"> A.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“Thermal and Structural Properties of High-Density Polyethylene / Carbon Nanotube Nanocomposites: A Comparison Study”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. 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Chemosensors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</w:t>
      </w:r>
      <w:r w:rsidRPr="007F126A">
        <w:rPr>
          <w:rFonts w:asciiTheme="majorBidi" w:eastAsia="Times New Roman" w:hAnsiTheme="majorBidi" w:cstheme="majorBidi"/>
          <w:b/>
          <w:bCs/>
          <w:sz w:val="20"/>
          <w:szCs w:val="20"/>
        </w:rPr>
        <w:t>2021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, 9, 136.doi.org/10.3390/chemosensors9060136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.</w:t>
      </w:r>
    </w:p>
    <w:p w14:paraId="5B05779B" w14:textId="77777777" w:rsidR="003C0890" w:rsidRPr="007F126A" w:rsidRDefault="003C0890" w:rsidP="007F126A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4ADE22C6" w14:textId="27BF7844" w:rsidR="003C0890" w:rsidRPr="007F126A" w:rsidRDefault="00E4381C" w:rsidP="007F126A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Khater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D., </w:t>
      </w:r>
      <w:proofErr w:type="spellStart"/>
      <w:r w:rsidRPr="007F126A">
        <w:rPr>
          <w:rFonts w:asciiTheme="majorBidi" w:eastAsia="Times New Roman" w:hAnsiTheme="majorBidi" w:cstheme="majorBidi"/>
          <w:sz w:val="20"/>
          <w:szCs w:val="20"/>
        </w:rPr>
        <w:t>Nsairat</w:t>
      </w:r>
      <w:proofErr w:type="spellEnd"/>
      <w:r w:rsidRPr="007F126A">
        <w:rPr>
          <w:rFonts w:asciiTheme="majorBidi" w:eastAsia="Times New Roman" w:hAnsiTheme="majorBidi" w:cstheme="majorBidi"/>
          <w:sz w:val="20"/>
          <w:szCs w:val="20"/>
        </w:rPr>
        <w:t xml:space="preserve"> H., Odeh F., Saleh M., Jaber A., ALSHAER W.,</w:t>
      </w:r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 Al </w:t>
      </w:r>
      <w:proofErr w:type="spellStart"/>
      <w:r w:rsidRPr="007F126A">
        <w:rPr>
          <w:rFonts w:asciiTheme="majorBidi" w:hAnsiTheme="majorBidi" w:cstheme="majorBidi"/>
          <w:b/>
          <w:bCs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 A.</w:t>
      </w:r>
      <w:r w:rsidRPr="007F126A">
        <w:rPr>
          <w:rFonts w:asciiTheme="majorBidi" w:hAnsiTheme="majorBidi" w:cstheme="majorBidi"/>
          <w:sz w:val="20"/>
          <w:szCs w:val="20"/>
        </w:rPr>
        <w:t xml:space="preserve">, </w:t>
      </w:r>
      <w:r w:rsidRPr="007F126A">
        <w:rPr>
          <w:rFonts w:asciiTheme="majorBidi" w:eastAsia="Times New Roman" w:hAnsiTheme="majorBidi" w:cstheme="majorBidi"/>
          <w:sz w:val="20"/>
          <w:szCs w:val="20"/>
        </w:rPr>
        <w:t>Mubarak M. S, “Design, Preparation and Characterization of Effective Dermal and Transdermal Lipid Nanoparticles”</w:t>
      </w:r>
      <w:r w:rsidR="00C9000A" w:rsidRPr="007F126A">
        <w:rPr>
          <w:rFonts w:asciiTheme="majorBidi" w:eastAsia="Times New Roman" w:hAnsiTheme="majorBidi" w:cstheme="majorBidi"/>
          <w:sz w:val="20"/>
          <w:szCs w:val="20"/>
        </w:rPr>
        <w:t xml:space="preserve">. </w:t>
      </w:r>
      <w:r w:rsidR="00C9000A"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>Cosmetics</w:t>
      </w:r>
      <w:r w:rsidR="00C9000A" w:rsidRPr="007F126A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 2021, </w:t>
      </w:r>
      <w:r w:rsidR="00C9000A"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>8</w:t>
      </w:r>
      <w:r w:rsidR="00C9000A" w:rsidRPr="007F126A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 xml:space="preserve">(2), 39; </w:t>
      </w:r>
      <w:hyperlink r:id="rId10" w:history="1">
        <w:r w:rsidR="00C9000A" w:rsidRPr="007F126A">
          <w:rPr>
            <w:rFonts w:asciiTheme="majorBidi" w:hAnsiTheme="majorBidi" w:cstheme="majorBidi"/>
            <w:sz w:val="20"/>
            <w:szCs w:val="20"/>
            <w:shd w:val="clear" w:color="auto" w:fill="FFFFFF"/>
          </w:rPr>
          <w:t>doi.org/10.3390/cosmetics8020039</w:t>
        </w:r>
      </w:hyperlink>
      <w:r w:rsidR="00641C23" w:rsidRPr="007F126A">
        <w:rPr>
          <w:rFonts w:asciiTheme="majorBidi" w:hAnsiTheme="majorBidi" w:cstheme="majorBidi"/>
          <w:sz w:val="20"/>
          <w:szCs w:val="20"/>
          <w:shd w:val="clear" w:color="auto" w:fill="FFFFFF"/>
        </w:rPr>
        <w:t>.</w:t>
      </w:r>
    </w:p>
    <w:p w14:paraId="7299B1D4" w14:textId="77777777" w:rsidR="00641C23" w:rsidRPr="007F126A" w:rsidRDefault="00641C23" w:rsidP="007F126A">
      <w:pPr>
        <w:pStyle w:val="ListParagraph"/>
        <w:jc w:val="both"/>
        <w:rPr>
          <w:rFonts w:asciiTheme="majorBidi" w:hAnsiTheme="majorBidi" w:cstheme="majorBidi"/>
          <w:sz w:val="20"/>
          <w:szCs w:val="20"/>
          <w:shd w:val="clear" w:color="auto" w:fill="FFFFFF"/>
        </w:rPr>
      </w:pPr>
    </w:p>
    <w:p w14:paraId="56E48FE8" w14:textId="7C296284" w:rsidR="00F60E34" w:rsidRPr="007F126A" w:rsidRDefault="00F60E34" w:rsidP="007F126A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Theme="majorBidi" w:hAnsiTheme="majorBidi" w:cstheme="majorBidi"/>
          <w:spacing w:val="-10"/>
          <w:sz w:val="20"/>
          <w:szCs w:val="20"/>
        </w:rPr>
      </w:pPr>
      <w:proofErr w:type="spellStart"/>
      <w:r w:rsidRPr="007F126A">
        <w:rPr>
          <w:rFonts w:asciiTheme="majorBidi" w:hAnsiTheme="majorBidi" w:cstheme="majorBidi"/>
          <w:sz w:val="20"/>
          <w:szCs w:val="20"/>
        </w:rPr>
        <w:lastRenderedPageBreak/>
        <w:t>Nsairat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H.,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Khater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>, D., Odeh, F., Al-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Adaileh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F., Al-Taher, S., Jaber, A. M,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Alshaer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W., </w:t>
      </w:r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 w:cstheme="majorBidi"/>
          <w:b/>
          <w:bCs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sz w:val="20"/>
          <w:szCs w:val="20"/>
        </w:rPr>
        <w:t>, A.,</w:t>
      </w:r>
      <w:r w:rsidRPr="007F126A">
        <w:rPr>
          <w:rFonts w:asciiTheme="majorBidi" w:hAnsiTheme="majorBidi" w:cstheme="majorBidi"/>
          <w:sz w:val="20"/>
          <w:szCs w:val="20"/>
        </w:rPr>
        <w:t xml:space="preserve"> Mubarak, M. S., “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>Lipid nanostructures for targeting brain cancer”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>.</w:t>
      </w:r>
      <w:r w:rsidRPr="007F126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Nsairat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H.,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Khater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>, D., Odeh, F., Al-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Adaileh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F., Al-Taher, S., Jaber, A. M, 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Alshaer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, W., </w:t>
      </w:r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Al </w:t>
      </w:r>
      <w:proofErr w:type="spellStart"/>
      <w:r w:rsidRPr="007F126A">
        <w:rPr>
          <w:rFonts w:asciiTheme="majorBidi" w:hAnsiTheme="majorBidi" w:cstheme="majorBidi"/>
          <w:b/>
          <w:bCs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sz w:val="20"/>
          <w:szCs w:val="20"/>
        </w:rPr>
        <w:t>, A.,</w:t>
      </w:r>
      <w:r w:rsidRPr="007F126A">
        <w:rPr>
          <w:rFonts w:asciiTheme="majorBidi" w:hAnsiTheme="majorBidi" w:cstheme="majorBidi"/>
          <w:sz w:val="20"/>
          <w:szCs w:val="20"/>
        </w:rPr>
        <w:t xml:space="preserve"> Mubarak, M. S., “</w:t>
      </w:r>
      <w:r w:rsidRPr="007F126A">
        <w:rPr>
          <w:rFonts w:asciiTheme="majorBidi" w:hAnsiTheme="majorBidi" w:cstheme="majorBidi"/>
          <w:spacing w:val="-10"/>
          <w:sz w:val="20"/>
          <w:szCs w:val="20"/>
        </w:rPr>
        <w:t>Lipid nanostructures for targeting brain cancer”</w:t>
      </w:r>
      <w:r w:rsidR="001E3AAB" w:rsidRPr="007F126A">
        <w:rPr>
          <w:rFonts w:asciiTheme="majorBidi" w:hAnsiTheme="majorBidi" w:cstheme="majorBidi"/>
          <w:spacing w:val="-10"/>
          <w:sz w:val="20"/>
          <w:szCs w:val="20"/>
        </w:rPr>
        <w:t>.</w:t>
      </w:r>
    </w:p>
    <w:p w14:paraId="79CB9E23" w14:textId="77777777" w:rsidR="00641C23" w:rsidRPr="007F126A" w:rsidRDefault="00641C23" w:rsidP="007F126A">
      <w:pPr>
        <w:pStyle w:val="ListParagraph"/>
        <w:jc w:val="both"/>
        <w:rPr>
          <w:rFonts w:asciiTheme="majorBidi" w:hAnsiTheme="majorBidi" w:cstheme="majorBidi"/>
          <w:spacing w:val="-10"/>
          <w:sz w:val="20"/>
          <w:szCs w:val="20"/>
        </w:rPr>
      </w:pPr>
    </w:p>
    <w:p w14:paraId="7FD315B1" w14:textId="6EFFFF54" w:rsidR="001E3AAB" w:rsidRPr="007F126A" w:rsidRDefault="001E3AAB" w:rsidP="007F12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</w:pPr>
      <w:r w:rsidRPr="007F126A">
        <w:rPr>
          <w:rFonts w:asciiTheme="majorBidi" w:hAnsiTheme="majorBidi" w:cstheme="majorBidi"/>
          <w:sz w:val="20"/>
          <w:szCs w:val="20"/>
        </w:rPr>
        <w:t>Abbas H., Nasr R. A., Abu-</w:t>
      </w:r>
      <w:proofErr w:type="spellStart"/>
      <w:r w:rsidRPr="007F126A">
        <w:rPr>
          <w:rFonts w:asciiTheme="majorBidi" w:hAnsiTheme="majorBidi" w:cstheme="majorBidi"/>
          <w:sz w:val="20"/>
          <w:szCs w:val="20"/>
        </w:rPr>
        <w:t>Zurayk</w:t>
      </w:r>
      <w:proofErr w:type="spellEnd"/>
      <w:r w:rsidRPr="007F126A">
        <w:rPr>
          <w:rFonts w:asciiTheme="majorBidi" w:hAnsiTheme="majorBidi" w:cstheme="majorBidi"/>
          <w:sz w:val="20"/>
          <w:szCs w:val="20"/>
        </w:rPr>
        <w:t xml:space="preserve"> R., Jamil T</w:t>
      </w:r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., Al </w:t>
      </w:r>
      <w:proofErr w:type="spellStart"/>
      <w:r w:rsidRPr="007F126A">
        <w:rPr>
          <w:rFonts w:asciiTheme="majorBidi" w:hAnsiTheme="majorBidi" w:cstheme="majorBidi"/>
          <w:b/>
          <w:bCs/>
          <w:sz w:val="20"/>
          <w:szCs w:val="20"/>
        </w:rPr>
        <w:t>Bawab</w:t>
      </w:r>
      <w:proofErr w:type="spellEnd"/>
      <w:r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 A.</w:t>
      </w:r>
      <w:r w:rsidRPr="007F126A">
        <w:rPr>
          <w:rFonts w:asciiTheme="majorBidi" w:hAnsiTheme="majorBidi" w:cstheme="majorBidi"/>
          <w:sz w:val="20"/>
          <w:szCs w:val="20"/>
        </w:rPr>
        <w:t>, “Decolorization of crystal violet using nano-sized novel fluorite structure Ga2Zr2-xWxO7 photocatalyst under visible light irradiation”</w:t>
      </w:r>
      <w:r w:rsidRPr="007F126A">
        <w:rPr>
          <w:rFonts w:asciiTheme="majorBidi" w:hAnsiTheme="majorBidi" w:cstheme="majorBidi"/>
          <w:sz w:val="20"/>
          <w:szCs w:val="20"/>
        </w:rPr>
        <w:t>.</w:t>
      </w:r>
      <w:r w:rsidR="0025512B" w:rsidRPr="007F126A">
        <w:rPr>
          <w:rFonts w:asciiTheme="majorBidi" w:hAnsiTheme="majorBidi" w:cstheme="majorBidi"/>
          <w:sz w:val="20"/>
          <w:szCs w:val="20"/>
        </w:rPr>
        <w:t xml:space="preserve"> </w:t>
      </w:r>
      <w:r w:rsidR="0025512B" w:rsidRPr="007F126A">
        <w:rPr>
          <w:rFonts w:asciiTheme="majorBidi" w:hAnsiTheme="majorBidi" w:cstheme="majorBidi"/>
          <w:sz w:val="20"/>
          <w:szCs w:val="20"/>
        </w:rPr>
        <w:t xml:space="preserve">Environmental Science: Water Research &amp; </w:t>
      </w:r>
      <w:proofErr w:type="gramStart"/>
      <w:r w:rsidR="0025512B" w:rsidRPr="007F126A">
        <w:rPr>
          <w:rFonts w:asciiTheme="majorBidi" w:hAnsiTheme="majorBidi" w:cstheme="majorBidi"/>
          <w:sz w:val="20"/>
          <w:szCs w:val="20"/>
        </w:rPr>
        <w:t>Technology</w:t>
      </w:r>
      <w:r w:rsidR="0025512B" w:rsidRPr="007F126A">
        <w:rPr>
          <w:rFonts w:asciiTheme="majorBidi" w:hAnsiTheme="majorBidi" w:cstheme="majorBidi"/>
          <w:sz w:val="20"/>
          <w:szCs w:val="20"/>
        </w:rPr>
        <w:t xml:space="preserve"> </w:t>
      </w:r>
      <w:r w:rsidR="0025512B" w:rsidRPr="007F126A">
        <w:rPr>
          <w:rFonts w:asciiTheme="majorBidi" w:hAnsiTheme="majorBidi" w:cstheme="majorBidi"/>
          <w:sz w:val="20"/>
          <w:szCs w:val="20"/>
        </w:rPr>
        <w:t xml:space="preserve"> March</w:t>
      </w:r>
      <w:proofErr w:type="gramEnd"/>
      <w:r w:rsidR="0025512B" w:rsidRPr="007F126A">
        <w:rPr>
          <w:rFonts w:asciiTheme="majorBidi" w:hAnsiTheme="majorBidi" w:cstheme="majorBidi"/>
          <w:sz w:val="20"/>
          <w:szCs w:val="20"/>
        </w:rPr>
        <w:t xml:space="preserve">. </w:t>
      </w:r>
      <w:r w:rsidR="0025512B" w:rsidRPr="007F126A">
        <w:rPr>
          <w:rFonts w:asciiTheme="majorBidi" w:hAnsiTheme="majorBidi" w:cstheme="majorBidi"/>
          <w:b/>
          <w:bCs/>
          <w:sz w:val="20"/>
          <w:szCs w:val="20"/>
        </w:rPr>
        <w:t xml:space="preserve">2020, </w:t>
      </w:r>
      <w:r w:rsidR="0025512B" w:rsidRPr="007F126A">
        <w:rPr>
          <w:rFonts w:asciiTheme="majorBidi" w:hAnsiTheme="majorBidi" w:cstheme="majorBidi"/>
          <w:sz w:val="20"/>
          <w:szCs w:val="20"/>
        </w:rPr>
        <w:t>7191632</w:t>
      </w:r>
      <w:r w:rsidR="0025512B" w:rsidRPr="007F126A">
        <w:rPr>
          <w:rFonts w:asciiTheme="majorBidi" w:hAnsiTheme="majorBidi" w:cstheme="majorBidi"/>
          <w:sz w:val="20"/>
          <w:szCs w:val="20"/>
        </w:rPr>
        <w:t xml:space="preserve">, </w:t>
      </w:r>
      <w:hyperlink r:id="rId11" w:history="1">
        <w:r w:rsidR="0025512B" w:rsidRPr="007F126A">
          <w:rPr>
            <w:rFonts w:asciiTheme="majorBidi" w:hAnsiTheme="majorBidi" w:cstheme="majorBidi"/>
            <w:b/>
            <w:bCs/>
            <w:sz w:val="20"/>
            <w:szCs w:val="20"/>
            <w:shd w:val="clear" w:color="auto" w:fill="FFFFFF"/>
          </w:rPr>
          <w:t>https://doi.org/10.1098/rsos.191632</w:t>
        </w:r>
      </w:hyperlink>
      <w:r w:rsidR="0025512B" w:rsidRPr="007F126A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.</w:t>
      </w:r>
    </w:p>
    <w:p w14:paraId="6DF31D64" w14:textId="77777777" w:rsidR="0025512B" w:rsidRPr="007F126A" w:rsidRDefault="0025512B" w:rsidP="007F126A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49F0C9B" w14:textId="1D41F4FF" w:rsidR="00473B33" w:rsidRPr="007F126A" w:rsidRDefault="00473B33" w:rsidP="007F126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</w:pP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Abu-</w:t>
      </w:r>
      <w:proofErr w:type="spellStart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Zurayk</w:t>
      </w:r>
      <w:proofErr w:type="spellEnd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 R., </w:t>
      </w:r>
      <w:proofErr w:type="spellStart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Qtaishat</w:t>
      </w:r>
      <w:proofErr w:type="spellEnd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 M. R., </w:t>
      </w:r>
      <w:r w:rsidRPr="007F126A">
        <w:rPr>
          <w:rFonts w:asciiTheme="majorBidi" w:eastAsiaTheme="majorEastAsia" w:hAnsiTheme="majorBidi" w:cstheme="majorBidi"/>
          <w:b/>
          <w:bCs/>
          <w:color w:val="FF0000"/>
          <w:sz w:val="20"/>
          <w:szCs w:val="20"/>
          <w:shd w:val="clear" w:color="auto" w:fill="FFFFFF"/>
        </w:rPr>
        <w:t xml:space="preserve">Al </w:t>
      </w:r>
      <w:proofErr w:type="spellStart"/>
      <w:r w:rsidRPr="007F126A">
        <w:rPr>
          <w:rFonts w:asciiTheme="majorBidi" w:eastAsiaTheme="majorEastAsia" w:hAnsiTheme="majorBidi" w:cstheme="majorBidi"/>
          <w:b/>
          <w:bCs/>
          <w:color w:val="FF0000"/>
          <w:sz w:val="20"/>
          <w:szCs w:val="20"/>
          <w:shd w:val="clear" w:color="auto" w:fill="FFFFFF"/>
        </w:rPr>
        <w:t>Bawab</w:t>
      </w:r>
      <w:proofErr w:type="spellEnd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, A. Desalination Membranes: Characterization </w:t>
      </w:r>
      <w:proofErr w:type="gramStart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Techniques  in</w:t>
      </w:r>
      <w:proofErr w:type="gramEnd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 . “Membrane Desalination from Nanoscale to Real World Applications” Ed. by Andreas </w:t>
      </w:r>
      <w:proofErr w:type="spellStart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Sapalidis</w:t>
      </w:r>
      <w:proofErr w:type="spellEnd"/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, </w:t>
      </w: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Chapter in book, 2020</w:t>
      </w:r>
      <w:r w:rsidR="00641C23"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.</w:t>
      </w: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ISBN</w:t>
      </w: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 xml:space="preserve">. </w:t>
      </w: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u w:val="single"/>
          <w:shd w:val="clear" w:color="auto" w:fill="FFFFFF"/>
        </w:rPr>
        <w:t>doi.org/10.1201/9780429020254</w:t>
      </w:r>
      <w:r w:rsidRPr="007F126A">
        <w:rPr>
          <w:rFonts w:asciiTheme="majorBidi" w:eastAsiaTheme="majorEastAsia" w:hAnsiTheme="majorBidi" w:cstheme="majorBidi"/>
          <w:color w:val="242424"/>
          <w:sz w:val="20"/>
          <w:szCs w:val="20"/>
          <w:shd w:val="clear" w:color="auto" w:fill="FFFFFF"/>
        </w:rPr>
        <w:t>.</w:t>
      </w:r>
    </w:p>
    <w:p w14:paraId="7A43909A" w14:textId="5616D2DB" w:rsidR="001E3AAB" w:rsidRPr="007F126A" w:rsidRDefault="001E3AAB" w:rsidP="004B5154">
      <w:pPr>
        <w:spacing w:after="0" w:line="240" w:lineRule="auto"/>
        <w:ind w:firstLine="45"/>
        <w:rPr>
          <w:rFonts w:asciiTheme="majorBidi" w:hAnsiTheme="majorBidi" w:cstheme="majorBidi"/>
          <w:sz w:val="20"/>
          <w:szCs w:val="20"/>
          <w:bdr w:val="none" w:sz="0" w:space="0" w:color="auto" w:frame="1"/>
        </w:rPr>
      </w:pPr>
    </w:p>
    <w:p w14:paraId="7569B3E1" w14:textId="77777777" w:rsidR="00BA0F69" w:rsidRPr="007F126A" w:rsidRDefault="00BA0F69" w:rsidP="00BA0F69">
      <w:pPr>
        <w:rPr>
          <w:rFonts w:asciiTheme="majorBidi" w:hAnsiTheme="majorBidi" w:cstheme="majorBidi"/>
          <w:sz w:val="20"/>
          <w:szCs w:val="20"/>
        </w:rPr>
      </w:pPr>
    </w:p>
    <w:p w14:paraId="0A715CB6" w14:textId="51EA503F" w:rsidR="00D57BEF" w:rsidRDefault="00D57BEF" w:rsidP="00D57BEF">
      <w:pPr>
        <w:spacing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1F85F29F" w14:textId="11E7BCA5" w:rsidR="00BA2595" w:rsidRPr="00BA2595" w:rsidRDefault="00BA2595" w:rsidP="00BA2595"/>
    <w:p w14:paraId="40C5DC64" w14:textId="77777777" w:rsidR="00C83B11" w:rsidRPr="005C0C80" w:rsidRDefault="00C83B11" w:rsidP="00C83B11">
      <w:pPr>
        <w:pStyle w:val="Heading2"/>
        <w:spacing w:before="0" w:line="240" w:lineRule="auto"/>
        <w:textAlignment w:val="center"/>
        <w:rPr>
          <w:rFonts w:ascii="Times New Roman" w:hAnsi="Times New Roman"/>
          <w:sz w:val="20"/>
          <w:szCs w:val="20"/>
        </w:rPr>
      </w:pPr>
    </w:p>
    <w:p w14:paraId="1EAEA302" w14:textId="77777777" w:rsidR="00696DA5" w:rsidRPr="00EA414E" w:rsidRDefault="00696DA5" w:rsidP="00696DA5">
      <w:pPr>
        <w:spacing w:after="0" w:line="240" w:lineRule="auto"/>
      </w:pPr>
      <w:bookmarkStart w:id="0" w:name="_GoBack"/>
      <w:bookmarkEnd w:id="0"/>
    </w:p>
    <w:sectPr w:rsidR="00696DA5" w:rsidRPr="00EA41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6E56"/>
    <w:multiLevelType w:val="multilevel"/>
    <w:tmpl w:val="5F8298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55FD7"/>
    <w:multiLevelType w:val="hybridMultilevel"/>
    <w:tmpl w:val="326A5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D4"/>
    <w:rsid w:val="001D5F3B"/>
    <w:rsid w:val="001E3AAB"/>
    <w:rsid w:val="00226F48"/>
    <w:rsid w:val="0025512B"/>
    <w:rsid w:val="002C1F75"/>
    <w:rsid w:val="00302CF5"/>
    <w:rsid w:val="003503FF"/>
    <w:rsid w:val="003C0890"/>
    <w:rsid w:val="00470977"/>
    <w:rsid w:val="00473B33"/>
    <w:rsid w:val="004B5154"/>
    <w:rsid w:val="004F5517"/>
    <w:rsid w:val="00641C23"/>
    <w:rsid w:val="00696DA5"/>
    <w:rsid w:val="00732740"/>
    <w:rsid w:val="007766D7"/>
    <w:rsid w:val="007E5DA4"/>
    <w:rsid w:val="007E5E16"/>
    <w:rsid w:val="007F126A"/>
    <w:rsid w:val="00803AB7"/>
    <w:rsid w:val="008A65D4"/>
    <w:rsid w:val="008B7F5E"/>
    <w:rsid w:val="009A3346"/>
    <w:rsid w:val="009B2149"/>
    <w:rsid w:val="00A44DCF"/>
    <w:rsid w:val="00BA0F69"/>
    <w:rsid w:val="00BA2595"/>
    <w:rsid w:val="00BC7C7C"/>
    <w:rsid w:val="00C83B11"/>
    <w:rsid w:val="00C9000A"/>
    <w:rsid w:val="00CE3597"/>
    <w:rsid w:val="00D57BEF"/>
    <w:rsid w:val="00E409B6"/>
    <w:rsid w:val="00E4381C"/>
    <w:rsid w:val="00EA414E"/>
    <w:rsid w:val="00F26E29"/>
    <w:rsid w:val="00F27963"/>
    <w:rsid w:val="00F3698E"/>
    <w:rsid w:val="00F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42051"/>
  <w15:chartTrackingRefBased/>
  <w15:docId w15:val="{05843EB3-9177-4124-9499-7C5A52A5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26F48"/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1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41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25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5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5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ddst.2023.1048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981-96-2407-2_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3762-025-06766-x" TargetMode="External"/><Relationship Id="rId11" Type="http://schemas.openxmlformats.org/officeDocument/2006/relationships/hyperlink" Target="https://doi.org/10.1098/rsos.191632" TargetMode="External"/><Relationship Id="rId5" Type="http://schemas.openxmlformats.org/officeDocument/2006/relationships/hyperlink" Target="https://doi.org/10.1088/2053-1591/ae15d9?urlappend=%3Futm_source%3Dresearchgate.net%26medium%3Darticle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doi.org/10.3390/cosmetics8020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007/s00289-022-04645-w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C1A69DFE6214FBF85AC65DDF4ACB7" ma:contentTypeVersion="6" ma:contentTypeDescription="Create a new document." ma:contentTypeScope="" ma:versionID="d1bf1f6e978367943ec99fb093d5fd65">
  <xsd:schema xmlns:xsd="http://www.w3.org/2001/XMLSchema" xmlns:xs="http://www.w3.org/2001/XMLSchema" xmlns:p="http://schemas.microsoft.com/office/2006/metadata/properties" xmlns:ns2="45804768-7f68-44ad-8493-733ff8c0415e" xmlns:ns3="673e451b-4c73-4760-b852-9dc967792640" xmlns:ns4="4c854669-c37d-4e1c-9895-ff9cd39da670" targetNamespace="http://schemas.microsoft.com/office/2006/metadata/properties" ma:root="true" ma:fieldsID="301e55fb2f6309ce384cdb38560db050" ns2:_="" ns3:_="" ns4:_="">
    <xsd:import namespace="45804768-7f68-44ad-8493-733ff8c0415e"/>
    <xsd:import namespace="673e451b-4c73-4760-b852-9dc967792640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ype"/>
                <xsd:element ref="ns3:Public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FormType" ma:index="8" ma:displayName="PublicationType" ma:default="الطلاب" ma:format="Dropdown" ma:internalName="FormType">
      <xsd:simpleType>
        <xsd:restriction base="dms:Choice">
          <xsd:enumeration value="الطلاب"/>
          <xsd:enumeration value="الموظفين"/>
          <xsd:enumeration value="أخر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e451b-4c73-4760-b852-9dc967792640" elementFormDefault="qualified">
    <xsd:import namespace="http://schemas.microsoft.com/office/2006/documentManagement/types"/>
    <xsd:import namespace="http://schemas.microsoft.com/office/infopath/2007/PartnerControls"/>
    <xsd:element name="PublicationDate" ma:index="9" nillable="true" ma:displayName="PublicationDate" ma:format="DateOnly" ma:internalName="Public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Type xmlns="45804768-7f68-44ad-8493-733ff8c0415e">أخرى</FormType>
    <PublicationDate xmlns="673e451b-4c73-4760-b852-9dc967792640" xsi:nil="true"/>
  </documentManagement>
</p:properties>
</file>

<file path=customXml/itemProps1.xml><?xml version="1.0" encoding="utf-8"?>
<ds:datastoreItem xmlns:ds="http://schemas.openxmlformats.org/officeDocument/2006/customXml" ds:itemID="{4E1E7EEC-0FD9-46C4-8F70-172EE425358E}"/>
</file>

<file path=customXml/itemProps2.xml><?xml version="1.0" encoding="utf-8"?>
<ds:datastoreItem xmlns:ds="http://schemas.openxmlformats.org/officeDocument/2006/customXml" ds:itemID="{53206CFF-269F-4B10-994E-4719255411E0}"/>
</file>

<file path=customXml/itemProps3.xml><?xml version="1.0" encoding="utf-8"?>
<ds:datastoreItem xmlns:ds="http://schemas.openxmlformats.org/officeDocument/2006/customXml" ds:itemID="{6E820DC1-0FD4-4CDC-B323-E0F7A665B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أ.د. عير البواب (2020-2025)</dc:title>
  <dc:subject/>
  <dc:creator>Home</dc:creator>
  <cp:keywords/>
  <dc:description/>
  <cp:lastModifiedBy>Home</cp:lastModifiedBy>
  <cp:revision>120</cp:revision>
  <dcterms:created xsi:type="dcterms:W3CDTF">2026-01-18T08:27:00Z</dcterms:created>
  <dcterms:modified xsi:type="dcterms:W3CDTF">2026-01-18T09:21:00Z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0x010100715C1A69DFE6214FBF85AC65DDF4ACB7</vt:lpwstr>
  </property>
</Properties>
</file>